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A97CF" w14:textId="165035CC" w:rsidR="001044DF" w:rsidRPr="00215BDD" w:rsidRDefault="00EC3E33" w:rsidP="00215BDD">
      <w:r>
        <w:rPr>
          <w:noProof/>
        </w:rPr>
        <w:drawing>
          <wp:inline distT="0" distB="0" distL="0" distR="0" wp14:anchorId="1E2C88AF" wp14:editId="05984719">
            <wp:extent cx="5486400" cy="3200400"/>
            <wp:effectExtent l="0" t="0" r="0" b="0"/>
            <wp:docPr id="913847978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215BDD">
        <w:rPr>
          <w:noProof/>
        </w:rPr>
        <w:drawing>
          <wp:anchor distT="0" distB="0" distL="114300" distR="114300" simplePos="0" relativeHeight="251658240" behindDoc="0" locked="0" layoutInCell="1" allowOverlap="1" wp14:anchorId="6B4AFD01" wp14:editId="420E4624">
            <wp:simplePos x="0" y="0"/>
            <wp:positionH relativeFrom="column">
              <wp:posOffset>-2757</wp:posOffset>
            </wp:positionH>
            <wp:positionV relativeFrom="paragraph">
              <wp:posOffset>418</wp:posOffset>
            </wp:positionV>
            <wp:extent cx="5486400" cy="3200400"/>
            <wp:effectExtent l="0" t="0" r="0" b="0"/>
            <wp:wrapSquare wrapText="bothSides"/>
            <wp:docPr id="1637678349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sectPr w:rsidR="001044DF" w:rsidRPr="00215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DD"/>
    <w:rsid w:val="0003000C"/>
    <w:rsid w:val="001044DF"/>
    <w:rsid w:val="00215BDD"/>
    <w:rsid w:val="005F45F9"/>
    <w:rsid w:val="00C802AB"/>
    <w:rsid w:val="00EC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FFA1"/>
  <w15:chartTrackingRefBased/>
  <w15:docId w15:val="{A8123194-8724-4DA6-8456-58549281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5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5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5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5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5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5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5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5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5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5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5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5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5BD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5BD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5BD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5BD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5BD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5BD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5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5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5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5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5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5BD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5BD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5BD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5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5BD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5B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DEPENSES 2024 EDZACAIRE</a:t>
            </a:r>
            <a:r>
              <a:rPr lang="en-US" baseline="0"/>
              <a:t>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DEPENSES 2024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987-41E7-B82D-4F9B047EE50E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3987-41E7-B82D-4F9B047EE50E}"/>
              </c:ext>
            </c:extLst>
          </c:dPt>
          <c:dLbls>
            <c:dLbl>
              <c:idx val="0"/>
              <c:layout>
                <c:manualLayout>
                  <c:x val="-7.6030730533683338E-2"/>
                  <c:y val="0.261048618922634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251148293963255"/>
                      <c:h val="9.91469816272965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987-41E7-B82D-4F9B047EE50E}"/>
                </c:ext>
              </c:extLst>
            </c:dLbl>
            <c:dLbl>
              <c:idx val="2"/>
              <c:layout>
                <c:manualLayout>
                  <c:x val="7.5548538203557891E-2"/>
                  <c:y val="0.189348675165604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2233705161854762E-2"/>
                      <c:h val="9.121047369078863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3987-41E7-B82D-4F9B047EE5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Feuil1!$A$2:$A$5</c15:sqref>
                  </c15:fullRef>
                </c:ext>
              </c:extLst>
              <c:f>Feuil1!$A$2:$A$4</c:f>
              <c:strCache>
                <c:ptCount val="3"/>
                <c:pt idx="0">
                  <c:v>ASSURANCE 101,74€</c:v>
                </c:pt>
                <c:pt idx="1">
                  <c:v>SUBVENTION 4940€</c:v>
                </c:pt>
                <c:pt idx="2">
                  <c:v>FRAIS BANCAIRE 131,04€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Feuil1!$B$2:$B$5</c15:sqref>
                  </c15:fullRef>
                </c:ext>
              </c:extLst>
              <c:f>Feuil1!$B$2:$B$4</c:f>
              <c:numCache>
                <c:formatCode>"€"#,##0.00_);[Red]\("€"#,##0.00\)</c:formatCode>
                <c:ptCount val="3"/>
                <c:pt idx="0" formatCode="&quot;€&quot;#,##0_);[Red]\(&quot;€&quot;#,##0\)">
                  <c:v>101.74</c:v>
                </c:pt>
                <c:pt idx="1">
                  <c:v>4940</c:v>
                </c:pt>
                <c:pt idx="2">
                  <c:v>131.04</c:v>
                </c:pt>
              </c:numCache>
            </c:numRef>
          </c:val>
          <c:extLst>
            <c:ext xmlns:c15="http://schemas.microsoft.com/office/drawing/2012/chart" uri="{02D57815-91ED-43cb-92C2-25804820EDAC}">
              <c15:categoryFilterExceptions/>
            </c:ext>
            <c:ext xmlns:c16="http://schemas.microsoft.com/office/drawing/2014/chart" uri="{C3380CC4-5D6E-409C-BE32-E72D297353CC}">
              <c16:uniqueId val="{00000000-3987-41E7-B82D-4F9B047EE50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RECETTES  2024 EDZACAIRE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RECETTES  2024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Feuil1!$A$2:$A$9</c15:sqref>
                  </c15:fullRef>
                </c:ext>
              </c:extLst>
              <c:f>Feuil1!$A$2:$A$6</c:f>
              <c:strCache>
                <c:ptCount val="5"/>
                <c:pt idx="0">
                  <c:v>COTISATIONS  520€</c:v>
                </c:pt>
                <c:pt idx="1">
                  <c:v>DON  3310€</c:v>
                </c:pt>
                <c:pt idx="2">
                  <c:v>Autriche    4300€</c:v>
                </c:pt>
                <c:pt idx="3">
                  <c:v>MAIRIE D'YERRES  450€</c:v>
                </c:pt>
                <c:pt idx="4">
                  <c:v>BROCANTE  395€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Feuil1!$B$2:$B$9</c15:sqref>
                  </c15:fullRef>
                </c:ext>
              </c:extLst>
              <c:f>Feuil1!$B$2:$B$6</c:f>
              <c:numCache>
                <c:formatCode>#\ ##0.00\ "€"</c:formatCode>
                <c:ptCount val="5"/>
                <c:pt idx="0">
                  <c:v>520</c:v>
                </c:pt>
                <c:pt idx="1">
                  <c:v>3310</c:v>
                </c:pt>
                <c:pt idx="2">
                  <c:v>4300</c:v>
                </c:pt>
                <c:pt idx="3">
                  <c:v>450</c:v>
                </c:pt>
                <c:pt idx="4">
                  <c:v>395</c:v>
                </c:pt>
              </c:numCache>
            </c:numRef>
          </c:val>
          <c:extLst>
            <c:ext xmlns:c15="http://schemas.microsoft.com/office/drawing/2012/chart" uri="{02D57815-91ED-43cb-92C2-25804820EDAC}">
              <c15:categoryFilterExceptions/>
            </c:ext>
            <c:ext xmlns:c16="http://schemas.microsoft.com/office/drawing/2014/chart" uri="{C3380CC4-5D6E-409C-BE32-E72D297353CC}">
              <c16:uniqueId val="{00000000-089B-4B2E-84C6-A7729BA5EA8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Feuil1!$C$1</c15:sqref>
                        </c15:formulaRef>
                      </c:ext>
                    </c:extLst>
                    <c:strCache>
                      <c:ptCount val="1"/>
                      <c:pt idx="0">
                        <c:v>Colonne1</c:v>
                      </c:pt>
                    </c:strCache>
                  </c:strRef>
                </c:tx>
                <c:dPt>
                  <c:idx val="0"/>
                  <c:bubble3D val="0"/>
                  <c:spPr>
                    <a:gradFill>
                      <a:gsLst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  <a:gs pos="0">
                          <a:schemeClr val="accent1"/>
                        </a:gs>
                      </a:gsLst>
                      <a:lin ang="5400000" scaled="0"/>
                    </a:gra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1"/>
                  <c:bubble3D val="0"/>
                  <c:spPr>
                    <a:gradFill>
                      <a:gsLst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  <a:gs pos="0">
                          <a:schemeClr val="accent2"/>
                        </a:gs>
                      </a:gsLst>
                      <a:lin ang="5400000" scaled="0"/>
                    </a:gra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2"/>
                  <c:bubble3D val="0"/>
                  <c:spPr>
                    <a:gradFill>
                      <a:gsLst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  <a:gs pos="0">
                          <a:schemeClr val="accent3"/>
                        </a:gs>
                      </a:gsLst>
                      <a:lin ang="5400000" scaled="0"/>
                    </a:gra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3"/>
                  <c:bubble3D val="0"/>
                  <c:spPr>
                    <a:gradFill>
                      <a:gsLst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  <a:gs pos="0">
                          <a:schemeClr val="accent4"/>
                        </a:gs>
                      </a:gsLst>
                      <a:lin ang="5400000" scaled="0"/>
                    </a:gra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Pt>
                  <c:idx val="4"/>
                  <c:bubble3D val="0"/>
                  <c:spPr>
                    <a:gradFill>
                      <a:gsLst>
                        <a:gs pos="100000">
                          <a:schemeClr val="accent5">
                            <a:lumMod val="60000"/>
                            <a:lumOff val="40000"/>
                          </a:schemeClr>
                        </a:gs>
                        <a:gs pos="0">
                          <a:schemeClr val="accent5"/>
                        </a:gs>
                      </a:gsLst>
                      <a:lin ang="5400000" scaled="0"/>
                    </a:gradFill>
                    <a:ln w="19050">
                      <a:solidFill>
                        <a:schemeClr val="lt1"/>
                      </a:solidFill>
                    </a:ln>
                    <a:effectLst/>
                  </c:spPr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fr-FR"/>
                    </a:p>
                  </c:txPr>
                  <c:dLblPos val="inEnd"/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dk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>Feuil1!$A$2:$A$9</c15:sqref>
                        </c15:fullRef>
                        <c15:formulaRef>
                          <c15:sqref>Feuil1!$A$2:$A$6</c15:sqref>
                        </c15:formulaRef>
                      </c:ext>
                    </c:extLst>
                    <c:strCache>
                      <c:ptCount val="5"/>
                      <c:pt idx="0">
                        <c:v>COTISATIONS  520€</c:v>
                      </c:pt>
                      <c:pt idx="1">
                        <c:v>DON  3310€</c:v>
                      </c:pt>
                      <c:pt idx="2">
                        <c:v>Autriche    4300€</c:v>
                      </c:pt>
                      <c:pt idx="3">
                        <c:v>MAIRIE D'YERRES  450€</c:v>
                      </c:pt>
                      <c:pt idx="4">
                        <c:v>BROCANTE  395€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ullRef>
                          <c15:sqref>Feuil1!$C$2:$C$9</c15:sqref>
                        </c15:fullRef>
                        <c15:formulaRef>
                          <c15:sqref>Feuil1!$C$2:$C$6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uri="{02D57815-91ED-43cb-92C2-25804820EDAC}">
                    <c15:categoryFilterExceptions/>
                  </c:ext>
                  <c:ext xmlns:c16="http://schemas.microsoft.com/office/drawing/2014/chart" uri="{C3380CC4-5D6E-409C-BE32-E72D297353CC}">
                    <c16:uniqueId val="{00000001-089B-4B2E-84C6-A7729BA5EA8F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BRODY</dc:creator>
  <cp:keywords/>
  <dc:description/>
  <cp:lastModifiedBy>jean louis BRODY</cp:lastModifiedBy>
  <cp:revision>1</cp:revision>
  <dcterms:created xsi:type="dcterms:W3CDTF">2025-04-09T11:09:00Z</dcterms:created>
  <dcterms:modified xsi:type="dcterms:W3CDTF">2025-04-09T11:35:00Z</dcterms:modified>
</cp:coreProperties>
</file>